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3A528" w14:textId="5106185C" w:rsidR="00F914B1" w:rsidRDefault="00236259" w:rsidP="00236259">
      <w:pPr>
        <w:jc w:val="center"/>
        <w:rPr>
          <w:rFonts w:cs="Times New Roman"/>
          <w:b/>
          <w:sz w:val="28"/>
          <w:szCs w:val="28"/>
        </w:rPr>
      </w:pPr>
      <w:r w:rsidRPr="00236259">
        <w:rPr>
          <w:rFonts w:cs="Times New Roman"/>
          <w:b/>
          <w:sz w:val="28"/>
          <w:szCs w:val="28"/>
        </w:rPr>
        <w:t>TIN BÀI PBGDPL TUẦN 15 NĂM 2024</w:t>
      </w:r>
    </w:p>
    <w:p w14:paraId="07A04DBB" w14:textId="4CEF4F3D" w:rsidR="00510F96" w:rsidRPr="00DE490B" w:rsidRDefault="00510F96" w:rsidP="00DE490B">
      <w:pPr>
        <w:pStyle w:val="NormalWeb"/>
        <w:shd w:val="clear" w:color="auto" w:fill="FFFFFF"/>
        <w:spacing w:before="0" w:beforeAutospacing="0" w:after="0" w:afterAutospacing="0" w:line="234" w:lineRule="atLeast"/>
        <w:jc w:val="center"/>
        <w:rPr>
          <w:b/>
          <w:bCs/>
          <w:color w:val="000000"/>
          <w:sz w:val="28"/>
          <w:szCs w:val="28"/>
        </w:rPr>
      </w:pPr>
      <w:bookmarkStart w:id="0" w:name="dieu_5"/>
      <w:r w:rsidRPr="00DE490B">
        <w:rPr>
          <w:b/>
          <w:bCs/>
          <w:color w:val="000000"/>
          <w:sz w:val="28"/>
          <w:szCs w:val="28"/>
        </w:rPr>
        <w:t xml:space="preserve">NHỮNG HÀNH VI BỊ CẤM THEO LUẬT </w:t>
      </w:r>
      <w:r w:rsidR="00DE490B" w:rsidRPr="00DE490B">
        <w:rPr>
          <w:b/>
          <w:bCs/>
          <w:color w:val="000000"/>
          <w:sz w:val="28"/>
          <w:szCs w:val="28"/>
        </w:rPr>
        <w:t>AN TOÀN THỰC PHẨM</w:t>
      </w:r>
    </w:p>
    <w:bookmarkEnd w:id="0"/>
    <w:p w14:paraId="75122762" w14:textId="77777777" w:rsidR="00DE490B" w:rsidRDefault="00DE490B" w:rsidP="00DE490B">
      <w:pPr>
        <w:rPr>
          <w:rFonts w:cs="Times New Roman"/>
          <w:sz w:val="28"/>
          <w:szCs w:val="28"/>
        </w:rPr>
      </w:pPr>
    </w:p>
    <w:p w14:paraId="18F165F9" w14:textId="596AE64E" w:rsidR="00510F96" w:rsidRPr="00DE490B" w:rsidRDefault="00510F96" w:rsidP="00DE490B">
      <w:pPr>
        <w:ind w:firstLine="720"/>
        <w:jc w:val="both"/>
        <w:rPr>
          <w:rFonts w:cs="Times New Roman"/>
          <w:sz w:val="28"/>
          <w:szCs w:val="28"/>
        </w:rPr>
      </w:pPr>
      <w:r w:rsidRPr="00DE490B">
        <w:rPr>
          <w:rFonts w:cs="Times New Roman"/>
          <w:sz w:val="28"/>
          <w:szCs w:val="28"/>
        </w:rPr>
        <w:t>1. Sử dụng nguyên liệu không thuộc loại dùng cho thực phẩm để chế biến thực phẩm.</w:t>
      </w:r>
    </w:p>
    <w:p w14:paraId="7FE1D1DA" w14:textId="77777777" w:rsidR="00510F96" w:rsidRPr="00DE490B" w:rsidRDefault="00510F96" w:rsidP="00DE490B">
      <w:pPr>
        <w:ind w:firstLine="720"/>
        <w:jc w:val="both"/>
        <w:rPr>
          <w:rFonts w:cs="Times New Roman"/>
          <w:sz w:val="28"/>
          <w:szCs w:val="28"/>
        </w:rPr>
      </w:pPr>
      <w:r w:rsidRPr="00DE490B">
        <w:rPr>
          <w:rFonts w:cs="Times New Roman"/>
          <w:sz w:val="28"/>
          <w:szCs w:val="28"/>
        </w:rPr>
        <w:t>2. Sử dụng nguyên liệu thực phẩm đã quá thời hạn sử dụng, không rõ nguồn gốc, xuất xứ hoặc không bảo đảm an toàn để sản xuất, chế biến thực phẩm.</w:t>
      </w:r>
    </w:p>
    <w:p w14:paraId="153C9494" w14:textId="77777777" w:rsidR="00510F96" w:rsidRPr="00DE490B" w:rsidRDefault="00510F96" w:rsidP="00DE490B">
      <w:pPr>
        <w:ind w:firstLine="720"/>
        <w:jc w:val="both"/>
        <w:rPr>
          <w:rFonts w:cs="Times New Roman"/>
          <w:sz w:val="28"/>
          <w:szCs w:val="28"/>
        </w:rPr>
      </w:pPr>
      <w:r w:rsidRPr="00DE490B">
        <w:rPr>
          <w:rFonts w:cs="Times New Roman"/>
          <w:sz w:val="28"/>
          <w:szCs w:val="28"/>
        </w:rPr>
        <w:t>3. Sử dụng phụ gia thực phẩm, chất hỗ trợ chế biến thực phẩm đã quá thời hạn sử dụng, ngoài danh mục được phép sử dụng hoặc trong danh mục được phép sử dụng nhưng vượt quá giới hạn cho phép; sử dụng hóa chất không rõ nguồn gốc, hóa chất bị cấm sử dụng trong hoạt động sản xuất, kinh doanh thực phẩm.</w:t>
      </w:r>
    </w:p>
    <w:p w14:paraId="501CB952" w14:textId="77777777" w:rsidR="00510F96" w:rsidRPr="00DE490B" w:rsidRDefault="00510F96" w:rsidP="00DE490B">
      <w:pPr>
        <w:ind w:firstLine="720"/>
        <w:jc w:val="both"/>
        <w:rPr>
          <w:rFonts w:cs="Times New Roman"/>
          <w:sz w:val="28"/>
          <w:szCs w:val="28"/>
        </w:rPr>
      </w:pPr>
      <w:r w:rsidRPr="00DE490B">
        <w:rPr>
          <w:rFonts w:cs="Times New Roman"/>
          <w:sz w:val="28"/>
          <w:szCs w:val="28"/>
        </w:rPr>
        <w:t>4. Sử dụng động vật chết do bệnh, dịch bệnh hoặc chết không rõ nguyên nhân, bị tiêu hủy để sản xuất, kinh doanh thực phẩm.</w:t>
      </w:r>
    </w:p>
    <w:p w14:paraId="78FE6A88" w14:textId="77777777" w:rsidR="00510F96" w:rsidRPr="00DE490B" w:rsidRDefault="00510F96" w:rsidP="00DE490B">
      <w:pPr>
        <w:ind w:firstLine="720"/>
        <w:jc w:val="both"/>
        <w:rPr>
          <w:rFonts w:cs="Times New Roman"/>
          <w:sz w:val="28"/>
          <w:szCs w:val="28"/>
        </w:rPr>
      </w:pPr>
      <w:r w:rsidRPr="00DE490B">
        <w:rPr>
          <w:rFonts w:cs="Times New Roman"/>
          <w:sz w:val="28"/>
          <w:szCs w:val="28"/>
        </w:rPr>
        <w:t>5. Sản xuất, kinh doanh:</w:t>
      </w:r>
    </w:p>
    <w:p w14:paraId="5349EB40" w14:textId="77777777" w:rsidR="00510F96" w:rsidRPr="00DE490B" w:rsidRDefault="00510F96" w:rsidP="00DE490B">
      <w:pPr>
        <w:ind w:firstLine="720"/>
        <w:jc w:val="both"/>
        <w:rPr>
          <w:rFonts w:cs="Times New Roman"/>
          <w:sz w:val="28"/>
          <w:szCs w:val="28"/>
        </w:rPr>
      </w:pPr>
      <w:r w:rsidRPr="00DE490B">
        <w:rPr>
          <w:rFonts w:cs="Times New Roman"/>
          <w:sz w:val="28"/>
          <w:szCs w:val="28"/>
        </w:rPr>
        <w:t>a) Thực phẩm vi phạm quy định của pháp luật về nhãn hàng hóa;</w:t>
      </w:r>
    </w:p>
    <w:p w14:paraId="55D2DC3A" w14:textId="77777777" w:rsidR="00510F96" w:rsidRPr="00DE490B" w:rsidRDefault="00510F96" w:rsidP="00DE490B">
      <w:pPr>
        <w:ind w:firstLine="720"/>
        <w:jc w:val="both"/>
        <w:rPr>
          <w:rFonts w:cs="Times New Roman"/>
          <w:sz w:val="28"/>
          <w:szCs w:val="28"/>
        </w:rPr>
      </w:pPr>
      <w:r w:rsidRPr="00DE490B">
        <w:rPr>
          <w:rFonts w:cs="Times New Roman"/>
          <w:sz w:val="28"/>
          <w:szCs w:val="28"/>
        </w:rPr>
        <w:t>b) Thực phẩm không phù hợp với quy chuẩn kỹ thuật tương ứng;</w:t>
      </w:r>
    </w:p>
    <w:p w14:paraId="15577F14" w14:textId="77777777" w:rsidR="00510F96" w:rsidRPr="00DE490B" w:rsidRDefault="00510F96" w:rsidP="00DE490B">
      <w:pPr>
        <w:ind w:firstLine="720"/>
        <w:jc w:val="both"/>
        <w:rPr>
          <w:rFonts w:cs="Times New Roman"/>
          <w:sz w:val="28"/>
          <w:szCs w:val="28"/>
        </w:rPr>
      </w:pPr>
      <w:r w:rsidRPr="00DE490B">
        <w:rPr>
          <w:rFonts w:cs="Times New Roman"/>
          <w:sz w:val="28"/>
          <w:szCs w:val="28"/>
        </w:rPr>
        <w:t>c) Thực phẩm bị biến chất;</w:t>
      </w:r>
    </w:p>
    <w:p w14:paraId="58B2EC38" w14:textId="77777777" w:rsidR="00510F96" w:rsidRPr="00DE490B" w:rsidRDefault="00510F96" w:rsidP="00DE490B">
      <w:pPr>
        <w:ind w:firstLine="720"/>
        <w:jc w:val="both"/>
        <w:rPr>
          <w:rFonts w:cs="Times New Roman"/>
          <w:sz w:val="28"/>
          <w:szCs w:val="28"/>
        </w:rPr>
      </w:pPr>
      <w:r w:rsidRPr="00DE490B">
        <w:rPr>
          <w:rFonts w:cs="Times New Roman"/>
          <w:sz w:val="28"/>
          <w:szCs w:val="28"/>
        </w:rPr>
        <w:t>d) Thực phẩm có chứa chất độc hại hoặc nhiễm chất độc, tác nhân gây ô nhiễm vượt quá giới hạn cho phép;</w:t>
      </w:r>
    </w:p>
    <w:p w14:paraId="631D04E5" w14:textId="77777777" w:rsidR="00510F96" w:rsidRPr="00DE490B" w:rsidRDefault="00510F96" w:rsidP="00DE490B">
      <w:pPr>
        <w:ind w:firstLine="720"/>
        <w:jc w:val="both"/>
        <w:rPr>
          <w:rFonts w:cs="Times New Roman"/>
          <w:sz w:val="28"/>
          <w:szCs w:val="28"/>
        </w:rPr>
      </w:pPr>
      <w:r w:rsidRPr="00DE490B">
        <w:rPr>
          <w:rFonts w:cs="Times New Roman"/>
          <w:sz w:val="28"/>
          <w:szCs w:val="28"/>
        </w:rPr>
        <w:t>đ) Thực phẩm có bao gói, đồ chứa đựng không bảo đảm an toàn hoặc bị vỡ, rách, biến dạng trong quá trình vận chuyển gây ô nhiễm thực phẩm;</w:t>
      </w:r>
    </w:p>
    <w:p w14:paraId="6B51BC40" w14:textId="77777777" w:rsidR="00510F96" w:rsidRPr="00DE490B" w:rsidRDefault="00510F96" w:rsidP="00DE490B">
      <w:pPr>
        <w:ind w:firstLine="720"/>
        <w:jc w:val="both"/>
        <w:rPr>
          <w:rFonts w:cs="Times New Roman"/>
          <w:sz w:val="28"/>
          <w:szCs w:val="28"/>
        </w:rPr>
      </w:pPr>
      <w:r w:rsidRPr="00DE490B">
        <w:rPr>
          <w:rFonts w:cs="Times New Roman"/>
          <w:sz w:val="28"/>
          <w:szCs w:val="28"/>
        </w:rPr>
        <w:t>e) Thịt hoặc sản phẩm được chế biến từ thịt chưa qua kiểm tra thú y hoặc đã qua kiểm tra nhưng không đạt yêu cầu;</w:t>
      </w:r>
    </w:p>
    <w:p w14:paraId="39AFD524" w14:textId="77777777" w:rsidR="00510F96" w:rsidRPr="00DE490B" w:rsidRDefault="00510F96" w:rsidP="00DE490B">
      <w:pPr>
        <w:ind w:firstLine="720"/>
        <w:jc w:val="both"/>
        <w:rPr>
          <w:rFonts w:cs="Times New Roman"/>
          <w:sz w:val="28"/>
          <w:szCs w:val="28"/>
        </w:rPr>
      </w:pPr>
      <w:r w:rsidRPr="00DE490B">
        <w:rPr>
          <w:rFonts w:cs="Times New Roman"/>
          <w:sz w:val="28"/>
          <w:szCs w:val="28"/>
        </w:rPr>
        <w:t>g) Thực phẩm không được phép sản xuất, kinh doanh để phòng, chống dịch bệnh;</w:t>
      </w:r>
    </w:p>
    <w:p w14:paraId="2990A384" w14:textId="77777777" w:rsidR="00510F96" w:rsidRPr="00DE490B" w:rsidRDefault="00510F96" w:rsidP="00DE490B">
      <w:pPr>
        <w:ind w:firstLine="720"/>
        <w:jc w:val="both"/>
        <w:rPr>
          <w:rFonts w:cs="Times New Roman"/>
          <w:sz w:val="28"/>
          <w:szCs w:val="28"/>
        </w:rPr>
      </w:pPr>
      <w:r w:rsidRPr="00DE490B">
        <w:rPr>
          <w:rFonts w:cs="Times New Roman"/>
          <w:sz w:val="28"/>
          <w:szCs w:val="28"/>
        </w:rPr>
        <w:t>h) Thực phẩm chưa được đăng ký bản công bố hợp quy tại cơ quan nhà nước có thẩm quyền trong trường hợp thực phẩm đó thuộc diện phải được đăng ký bản công bố hợp quy;</w:t>
      </w:r>
    </w:p>
    <w:p w14:paraId="2CDDC5D6" w14:textId="77777777" w:rsidR="00510F96" w:rsidRPr="00DE490B" w:rsidRDefault="00510F96" w:rsidP="00DE490B">
      <w:pPr>
        <w:ind w:firstLine="720"/>
        <w:jc w:val="both"/>
        <w:rPr>
          <w:rFonts w:cs="Times New Roman"/>
          <w:sz w:val="28"/>
          <w:szCs w:val="28"/>
        </w:rPr>
      </w:pPr>
      <w:r w:rsidRPr="00DE490B">
        <w:rPr>
          <w:rFonts w:cs="Times New Roman"/>
          <w:sz w:val="28"/>
          <w:szCs w:val="28"/>
        </w:rPr>
        <w:t>i) Thực phẩm không rõ nguồn gốc, xuất xứ hoặc quá thời hạn sử dụng.</w:t>
      </w:r>
    </w:p>
    <w:p w14:paraId="52FB7623" w14:textId="77777777" w:rsidR="00510F96" w:rsidRPr="00DE490B" w:rsidRDefault="00510F96" w:rsidP="00DE490B">
      <w:pPr>
        <w:ind w:firstLine="720"/>
        <w:jc w:val="both"/>
        <w:rPr>
          <w:rFonts w:cs="Times New Roman"/>
          <w:sz w:val="28"/>
          <w:szCs w:val="28"/>
        </w:rPr>
      </w:pPr>
      <w:r w:rsidRPr="00DE490B">
        <w:rPr>
          <w:rFonts w:cs="Times New Roman"/>
          <w:sz w:val="28"/>
          <w:szCs w:val="28"/>
        </w:rPr>
        <w:t>6. Sử dụng phương tiện gây ô nhiễm thực phẩm, phương tiện đã vận chuyển chất độc hại chưa được tẩy rửa sạch để vận chuyển nguyên liệu thực phẩm, thực phẩm.</w:t>
      </w:r>
    </w:p>
    <w:p w14:paraId="13EFFCED" w14:textId="77777777" w:rsidR="00510F96" w:rsidRPr="00DE490B" w:rsidRDefault="00510F96" w:rsidP="00DE490B">
      <w:pPr>
        <w:ind w:firstLine="720"/>
        <w:jc w:val="both"/>
        <w:rPr>
          <w:rFonts w:cs="Times New Roman"/>
          <w:sz w:val="28"/>
          <w:szCs w:val="28"/>
        </w:rPr>
      </w:pPr>
      <w:r w:rsidRPr="00DE490B">
        <w:rPr>
          <w:rFonts w:cs="Times New Roman"/>
          <w:sz w:val="28"/>
          <w:szCs w:val="28"/>
        </w:rPr>
        <w:t>7. Cung cấp sai hoặc giả mạo kết quả kiểm nghiệm thực phẩm.</w:t>
      </w:r>
    </w:p>
    <w:p w14:paraId="78C6CC43" w14:textId="77777777" w:rsidR="00510F96" w:rsidRPr="00DE490B" w:rsidRDefault="00510F96" w:rsidP="00DE490B">
      <w:pPr>
        <w:ind w:firstLine="720"/>
        <w:jc w:val="both"/>
        <w:rPr>
          <w:rFonts w:cs="Times New Roman"/>
          <w:sz w:val="28"/>
          <w:szCs w:val="28"/>
        </w:rPr>
      </w:pPr>
      <w:r w:rsidRPr="00DE490B">
        <w:rPr>
          <w:rFonts w:cs="Times New Roman"/>
          <w:sz w:val="28"/>
          <w:szCs w:val="28"/>
        </w:rPr>
        <w:lastRenderedPageBreak/>
        <w:t>8. Che dấu, làm sai lệch, xóa bỏ hiện trường, bằng chứng về sự cố an toàn thực phẩm hoặc các hành vi cố ý khác cản trở việc phát hiện, khắc phục sự cố về an toàn thực phẩm.</w:t>
      </w:r>
    </w:p>
    <w:p w14:paraId="7D972112" w14:textId="77777777" w:rsidR="00510F96" w:rsidRPr="00DE490B" w:rsidRDefault="00510F96" w:rsidP="00DE490B">
      <w:pPr>
        <w:ind w:firstLine="720"/>
        <w:jc w:val="both"/>
        <w:rPr>
          <w:rFonts w:cs="Times New Roman"/>
          <w:sz w:val="28"/>
          <w:szCs w:val="28"/>
        </w:rPr>
      </w:pPr>
      <w:r w:rsidRPr="00DE490B">
        <w:rPr>
          <w:rFonts w:cs="Times New Roman"/>
          <w:sz w:val="28"/>
          <w:szCs w:val="28"/>
        </w:rPr>
        <w:t>9. Người mắc bệnh truyền nhiễm tham gia sản xuất, kinh doanh thực phẩm.</w:t>
      </w:r>
    </w:p>
    <w:p w14:paraId="29DC9DC3" w14:textId="77777777" w:rsidR="00510F96" w:rsidRPr="00DE490B" w:rsidRDefault="00510F96" w:rsidP="00DE490B">
      <w:pPr>
        <w:ind w:firstLine="720"/>
        <w:jc w:val="both"/>
        <w:rPr>
          <w:rFonts w:cs="Times New Roman"/>
          <w:sz w:val="28"/>
          <w:szCs w:val="28"/>
        </w:rPr>
      </w:pPr>
      <w:r w:rsidRPr="00DE490B">
        <w:rPr>
          <w:rFonts w:cs="Times New Roman"/>
          <w:sz w:val="28"/>
          <w:szCs w:val="28"/>
        </w:rPr>
        <w:t>10. Sản xuất, kinh doanh thực phẩm tại cơ sở không có giấy chứng nhận cơ sở đủ điều kiện an toàn thực phẩm theo quy định của pháp luật.</w:t>
      </w:r>
    </w:p>
    <w:p w14:paraId="0F9CFCD0" w14:textId="77777777" w:rsidR="00510F96" w:rsidRPr="00DE490B" w:rsidRDefault="00510F96" w:rsidP="00DE490B">
      <w:pPr>
        <w:ind w:firstLine="720"/>
        <w:jc w:val="both"/>
        <w:rPr>
          <w:rFonts w:cs="Times New Roman"/>
          <w:sz w:val="28"/>
          <w:szCs w:val="28"/>
        </w:rPr>
      </w:pPr>
      <w:r w:rsidRPr="00DE490B">
        <w:rPr>
          <w:rFonts w:cs="Times New Roman"/>
          <w:sz w:val="28"/>
          <w:szCs w:val="28"/>
        </w:rPr>
        <w:t>11. Quảng cáo thực phẩm sai sự thật, gây nhầm lẫn đối với người tiêu dùng.</w:t>
      </w:r>
    </w:p>
    <w:p w14:paraId="149B692B" w14:textId="77777777" w:rsidR="00510F96" w:rsidRPr="00DE490B" w:rsidRDefault="00510F96" w:rsidP="00DE490B">
      <w:pPr>
        <w:ind w:firstLine="720"/>
        <w:jc w:val="both"/>
        <w:rPr>
          <w:rFonts w:cs="Times New Roman"/>
          <w:sz w:val="28"/>
          <w:szCs w:val="28"/>
        </w:rPr>
      </w:pPr>
      <w:r w:rsidRPr="00DE490B">
        <w:rPr>
          <w:rFonts w:cs="Times New Roman"/>
          <w:sz w:val="28"/>
          <w:szCs w:val="28"/>
        </w:rPr>
        <w:t>12. Đăng tải, công bố thông tin sai lệch về an toàn thực phẩm gây bức xúc cho xã hội hoặc thiệt hại cho sản xuất, kinh doanh.</w:t>
      </w:r>
    </w:p>
    <w:p w14:paraId="291E538A" w14:textId="77777777" w:rsidR="00510F96" w:rsidRPr="00DE490B" w:rsidRDefault="00510F96" w:rsidP="00DE490B">
      <w:pPr>
        <w:ind w:firstLine="720"/>
        <w:jc w:val="both"/>
        <w:rPr>
          <w:rFonts w:cs="Times New Roman"/>
          <w:sz w:val="28"/>
          <w:szCs w:val="28"/>
        </w:rPr>
      </w:pPr>
      <w:r w:rsidRPr="00DE490B">
        <w:rPr>
          <w:rFonts w:cs="Times New Roman"/>
          <w:sz w:val="28"/>
          <w:szCs w:val="28"/>
        </w:rPr>
        <w:t>13. Sử dụng trái phép lòng đường, vỉa hè, hành lang, sân chung, lối đi chung, diện tích phụ chung để chế biến, sản xu</w:t>
      </w:r>
      <w:bookmarkStart w:id="1" w:name="_GoBack"/>
      <w:bookmarkEnd w:id="1"/>
      <w:r w:rsidRPr="00DE490B">
        <w:rPr>
          <w:rFonts w:cs="Times New Roman"/>
          <w:sz w:val="28"/>
          <w:szCs w:val="28"/>
        </w:rPr>
        <w:t>ất, kinh doanh thức ăn đường phố.</w:t>
      </w:r>
    </w:p>
    <w:p w14:paraId="71E1715D" w14:textId="1946B14D" w:rsidR="00236259" w:rsidRPr="00DE490B" w:rsidRDefault="00236259" w:rsidP="00DE490B">
      <w:pPr>
        <w:jc w:val="both"/>
        <w:rPr>
          <w:rFonts w:cs="Times New Roman"/>
          <w:sz w:val="28"/>
          <w:szCs w:val="28"/>
        </w:rPr>
      </w:pPr>
    </w:p>
    <w:p w14:paraId="447A0BDB" w14:textId="77777777" w:rsidR="00236259" w:rsidRPr="00DE490B" w:rsidRDefault="00236259" w:rsidP="00DE490B">
      <w:pPr>
        <w:rPr>
          <w:rFonts w:cs="Times New Roman"/>
          <w:sz w:val="28"/>
          <w:szCs w:val="28"/>
        </w:rPr>
      </w:pPr>
    </w:p>
    <w:sectPr w:rsidR="00236259" w:rsidRPr="00DE490B" w:rsidSect="00DE490B">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CCC45" w14:textId="77777777" w:rsidR="00903C56" w:rsidRDefault="00903C56" w:rsidP="00DE490B">
      <w:pPr>
        <w:spacing w:after="0" w:line="240" w:lineRule="auto"/>
      </w:pPr>
      <w:r>
        <w:separator/>
      </w:r>
    </w:p>
  </w:endnote>
  <w:endnote w:type="continuationSeparator" w:id="0">
    <w:p w14:paraId="79C0024D" w14:textId="77777777" w:rsidR="00903C56" w:rsidRDefault="00903C56" w:rsidP="00DE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C3677" w14:textId="77777777" w:rsidR="00903C56" w:rsidRDefault="00903C56" w:rsidP="00DE490B">
      <w:pPr>
        <w:spacing w:after="0" w:line="240" w:lineRule="auto"/>
      </w:pPr>
      <w:r>
        <w:separator/>
      </w:r>
    </w:p>
  </w:footnote>
  <w:footnote w:type="continuationSeparator" w:id="0">
    <w:p w14:paraId="319D9636" w14:textId="77777777" w:rsidR="00903C56" w:rsidRDefault="00903C56" w:rsidP="00DE4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389561"/>
      <w:docPartObj>
        <w:docPartGallery w:val="Page Numbers (Top of Page)"/>
        <w:docPartUnique/>
      </w:docPartObj>
    </w:sdtPr>
    <w:sdtEndPr>
      <w:rPr>
        <w:noProof/>
        <w:sz w:val="28"/>
        <w:szCs w:val="28"/>
      </w:rPr>
    </w:sdtEndPr>
    <w:sdtContent>
      <w:p w14:paraId="5EB22A52" w14:textId="6A2962F5" w:rsidR="00DE490B" w:rsidRPr="00DE490B" w:rsidRDefault="00DE490B">
        <w:pPr>
          <w:pStyle w:val="Header"/>
          <w:jc w:val="center"/>
          <w:rPr>
            <w:sz w:val="28"/>
            <w:szCs w:val="28"/>
          </w:rPr>
        </w:pPr>
        <w:r w:rsidRPr="00DE490B">
          <w:rPr>
            <w:sz w:val="28"/>
            <w:szCs w:val="28"/>
          </w:rPr>
          <w:fldChar w:fldCharType="begin"/>
        </w:r>
        <w:r w:rsidRPr="00DE490B">
          <w:rPr>
            <w:sz w:val="28"/>
            <w:szCs w:val="28"/>
          </w:rPr>
          <w:instrText xml:space="preserve"> PAGE   \* MERGEFORMAT </w:instrText>
        </w:r>
        <w:r w:rsidRPr="00DE490B">
          <w:rPr>
            <w:sz w:val="28"/>
            <w:szCs w:val="28"/>
          </w:rPr>
          <w:fldChar w:fldCharType="separate"/>
        </w:r>
        <w:r w:rsidRPr="00DE490B">
          <w:rPr>
            <w:noProof/>
            <w:sz w:val="28"/>
            <w:szCs w:val="28"/>
          </w:rPr>
          <w:t>2</w:t>
        </w:r>
        <w:r w:rsidRPr="00DE490B">
          <w:rPr>
            <w:noProof/>
            <w:sz w:val="28"/>
            <w:szCs w:val="28"/>
          </w:rPr>
          <w:fldChar w:fldCharType="end"/>
        </w:r>
      </w:p>
    </w:sdtContent>
  </w:sdt>
  <w:p w14:paraId="5971AFDD" w14:textId="77777777" w:rsidR="00DE490B" w:rsidRDefault="00DE4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EE"/>
    <w:rsid w:val="001B2E4C"/>
    <w:rsid w:val="00236259"/>
    <w:rsid w:val="00510F96"/>
    <w:rsid w:val="007366EE"/>
    <w:rsid w:val="00903C56"/>
    <w:rsid w:val="00DE490B"/>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B528"/>
  <w15:chartTrackingRefBased/>
  <w15:docId w15:val="{CF2A3CF0-F199-4799-B112-DCF7D38F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F96"/>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DE4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90B"/>
  </w:style>
  <w:style w:type="paragraph" w:styleId="Footer">
    <w:name w:val="footer"/>
    <w:basedOn w:val="Normal"/>
    <w:link w:val="FooterChar"/>
    <w:uiPriority w:val="99"/>
    <w:unhideWhenUsed/>
    <w:rsid w:val="00DE4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1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2024-04-09T07:09:00Z</dcterms:created>
  <dcterms:modified xsi:type="dcterms:W3CDTF">2024-04-09T07:43:00Z</dcterms:modified>
</cp:coreProperties>
</file>